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A62E6" w14:textId="0CE7D340" w:rsidR="001B7F5C" w:rsidRPr="004139A4" w:rsidRDefault="001B7F5C" w:rsidP="003E6F2B">
      <w:pPr>
        <w:pStyle w:val="Rubrik1"/>
      </w:pPr>
      <w:bookmarkStart w:id="0" w:name="_GoBack"/>
      <w:bookmarkEnd w:id="0"/>
      <w:r w:rsidRPr="004139A4">
        <w:t>Guid</w:t>
      </w:r>
      <w:r w:rsidR="00D94678" w:rsidRPr="004139A4">
        <w:t>e to</w:t>
      </w:r>
      <w:r w:rsidRPr="004139A4">
        <w:t xml:space="preserve"> Conflict </w:t>
      </w:r>
      <w:r w:rsidR="007C23EB" w:rsidRPr="004139A4">
        <w:t>a</w:t>
      </w:r>
      <w:r w:rsidR="00C64942" w:rsidRPr="004139A4">
        <w:t>nalysis</w:t>
      </w:r>
    </w:p>
    <w:p w14:paraId="1FBA62E9" w14:textId="267C0B15" w:rsidR="001B7F5C" w:rsidRPr="00097404" w:rsidRDefault="00097404" w:rsidP="00E0504F">
      <w:pPr>
        <w:jc w:val="both"/>
        <w:rPr>
          <w:lang w:val="en-GB"/>
        </w:rPr>
      </w:pPr>
      <w:r w:rsidRPr="00097404">
        <w:rPr>
          <w:lang w:val="en-GB"/>
        </w:rPr>
        <w:t>This is a guide to support Act Church of Sweden</w:t>
      </w:r>
      <w:r w:rsidR="003F087C">
        <w:rPr>
          <w:lang w:val="en-GB"/>
        </w:rPr>
        <w:t>’s analysis of the</w:t>
      </w:r>
      <w:r w:rsidRPr="00097404">
        <w:rPr>
          <w:lang w:val="en-GB"/>
        </w:rPr>
        <w:t xml:space="preserve"> integration of conflict perspectives in strategies, programmes and projects. </w:t>
      </w:r>
      <w:r w:rsidR="00097C09">
        <w:rPr>
          <w:lang w:val="en-GB"/>
        </w:rPr>
        <w:t>The aim is to</w:t>
      </w:r>
      <w:r w:rsidR="0018566C" w:rsidRPr="00097404">
        <w:rPr>
          <w:lang w:val="en-GB"/>
        </w:rPr>
        <w:t xml:space="preserve"> assure a </w:t>
      </w:r>
      <w:r w:rsidR="00524DC6">
        <w:rPr>
          <w:lang w:val="en-GB"/>
        </w:rPr>
        <w:t>C</w:t>
      </w:r>
      <w:r w:rsidR="0018566C" w:rsidRPr="00097404">
        <w:rPr>
          <w:lang w:val="en-GB"/>
        </w:rPr>
        <w:t>onflict sensitive approach</w:t>
      </w:r>
      <w:r w:rsidR="004139A4">
        <w:rPr>
          <w:lang w:val="en-GB"/>
        </w:rPr>
        <w:t xml:space="preserve"> (see next page)</w:t>
      </w:r>
      <w:r w:rsidR="00E05E97">
        <w:rPr>
          <w:lang w:val="en-GB"/>
        </w:rPr>
        <w:t xml:space="preserve">, and </w:t>
      </w:r>
      <w:r w:rsidR="00E05E97" w:rsidRPr="00097404">
        <w:rPr>
          <w:lang w:val="en-GB"/>
        </w:rPr>
        <w:t xml:space="preserve">the following </w:t>
      </w:r>
      <w:r w:rsidR="00E05E97">
        <w:rPr>
          <w:lang w:val="en-GB"/>
        </w:rPr>
        <w:t xml:space="preserve">assessment </w:t>
      </w:r>
      <w:r w:rsidR="00E05E97" w:rsidRPr="00097404">
        <w:rPr>
          <w:lang w:val="en-GB"/>
        </w:rPr>
        <w:t xml:space="preserve">questions should </w:t>
      </w:r>
      <w:r w:rsidR="00E05E97">
        <w:rPr>
          <w:lang w:val="en-GB"/>
        </w:rPr>
        <w:t>support risk analysis</w:t>
      </w:r>
      <w:r w:rsidR="0062088D" w:rsidRPr="51CE4E54">
        <w:rPr>
          <w:lang w:val="en-GB"/>
        </w:rPr>
        <w:t xml:space="preserve"> </w:t>
      </w:r>
      <w:r w:rsidR="005428A9" w:rsidRPr="51CE4E54">
        <w:rPr>
          <w:lang w:val="en-GB"/>
        </w:rPr>
        <w:t xml:space="preserve">and </w:t>
      </w:r>
      <w:r w:rsidR="006E3D9F" w:rsidRPr="51CE4E54">
        <w:rPr>
          <w:lang w:val="en-GB"/>
        </w:rPr>
        <w:t>management</w:t>
      </w:r>
      <w:r w:rsidR="00E05E97" w:rsidRPr="00097404">
        <w:rPr>
          <w:lang w:val="en-GB"/>
        </w:rPr>
        <w:t xml:space="preserve"> of projects/programmes to be supported by Act CoS.</w:t>
      </w:r>
      <w:r w:rsidR="00E05E97">
        <w:rPr>
          <w:lang w:val="en-GB"/>
        </w:rPr>
        <w:t xml:space="preserve"> </w:t>
      </w:r>
      <w:r w:rsidR="001B7F5C" w:rsidRPr="00097404">
        <w:rPr>
          <w:lang w:val="en-GB"/>
        </w:rPr>
        <w:t xml:space="preserve">The questions are </w:t>
      </w:r>
      <w:r w:rsidR="001B7F5C" w:rsidRPr="51CE4E54">
        <w:rPr>
          <w:i/>
          <w:iCs/>
          <w:lang w:val="en-GB"/>
        </w:rPr>
        <w:t>mandatory</w:t>
      </w:r>
      <w:r w:rsidR="001B7F5C" w:rsidRPr="00097404">
        <w:rPr>
          <w:b/>
          <w:bCs/>
          <w:lang w:val="en-GB"/>
        </w:rPr>
        <w:t xml:space="preserve"> </w:t>
      </w:r>
      <w:r w:rsidR="001B7F5C" w:rsidRPr="00097404">
        <w:rPr>
          <w:lang w:val="en-GB"/>
        </w:rPr>
        <w:t>in relation to projects</w:t>
      </w:r>
      <w:r w:rsidR="00FB40B4">
        <w:rPr>
          <w:lang w:val="en-GB"/>
        </w:rPr>
        <w:t>/programmes</w:t>
      </w:r>
      <w:r w:rsidR="001B7F5C" w:rsidRPr="00097404">
        <w:rPr>
          <w:lang w:val="en-GB"/>
        </w:rPr>
        <w:t xml:space="preserve"> implemented in conflict areas, post conflict areas and areas where there is an underlying conflict </w:t>
      </w:r>
      <w:r w:rsidR="00C64942" w:rsidRPr="00097404">
        <w:rPr>
          <w:lang w:val="en-GB"/>
        </w:rPr>
        <w:t>that</w:t>
      </w:r>
      <w:r w:rsidR="001C7FF2" w:rsidRPr="51CE4E54">
        <w:rPr>
          <w:lang w:val="en-GB"/>
        </w:rPr>
        <w:t xml:space="preserve"> </w:t>
      </w:r>
      <w:r w:rsidR="00C64942" w:rsidRPr="00097404">
        <w:rPr>
          <w:lang w:val="en-GB"/>
        </w:rPr>
        <w:t>may</w:t>
      </w:r>
      <w:r w:rsidR="001B7F5C" w:rsidRPr="00097404">
        <w:rPr>
          <w:lang w:val="en-GB"/>
        </w:rPr>
        <w:t xml:space="preserve"> be</w:t>
      </w:r>
      <w:r w:rsidR="001C7FF2" w:rsidRPr="51CE4E54">
        <w:rPr>
          <w:lang w:val="en-GB"/>
        </w:rPr>
        <w:t>com</w:t>
      </w:r>
      <w:r w:rsidR="00C64942" w:rsidRPr="00097404">
        <w:rPr>
          <w:lang w:val="en-GB"/>
        </w:rPr>
        <w:t>e</w:t>
      </w:r>
      <w:r w:rsidR="001B7F5C" w:rsidRPr="00097404">
        <w:rPr>
          <w:lang w:val="en-GB"/>
        </w:rPr>
        <w:t xml:space="preserve"> violent</w:t>
      </w:r>
      <w:r w:rsidR="001C7FF2" w:rsidRPr="51CE4E54">
        <w:rPr>
          <w:lang w:val="en-GB"/>
        </w:rPr>
        <w:t xml:space="preserve"> or significantly destructive</w:t>
      </w:r>
      <w:r w:rsidR="001B7F5C" w:rsidRPr="00097404">
        <w:rPr>
          <w:lang w:val="en-GB"/>
        </w:rPr>
        <w:t xml:space="preserve">. </w:t>
      </w:r>
    </w:p>
    <w:p w14:paraId="5826858E" w14:textId="4D8AB082" w:rsidR="006C72FE" w:rsidRPr="005B3D8C" w:rsidRDefault="006C72FE" w:rsidP="005B3D8C">
      <w:pPr>
        <w:pStyle w:val="Rubrik2"/>
      </w:pPr>
      <w:r>
        <w:t>General analysis of the organi</w:t>
      </w:r>
      <w:r w:rsidR="00967B0C">
        <w:t>s</w:t>
      </w:r>
      <w:r>
        <w:t>ation</w:t>
      </w:r>
    </w:p>
    <w:p w14:paraId="3F6E3A16" w14:textId="14C5417E" w:rsidR="006C72FE" w:rsidRPr="00097404" w:rsidRDefault="00060166" w:rsidP="005B3D8C">
      <w:pPr>
        <w:pStyle w:val="Liststycke"/>
        <w:numPr>
          <w:ilvl w:val="0"/>
          <w:numId w:val="13"/>
        </w:numPr>
        <w:autoSpaceDE w:val="0"/>
        <w:autoSpaceDN w:val="0"/>
        <w:adjustRightInd w:val="0"/>
        <w:ind w:left="714" w:hanging="357"/>
        <w:contextualSpacing w:val="0"/>
        <w:jc w:val="both"/>
        <w:rPr>
          <w:rFonts w:cs="Times New Roman"/>
          <w:color w:val="000000"/>
          <w:lang w:bidi="ar-SA"/>
        </w:rPr>
      </w:pPr>
      <w:r>
        <w:rPr>
          <w:rFonts w:cs="Times New Roman"/>
          <w:color w:val="000000"/>
          <w:lang w:bidi="ar-SA"/>
        </w:rPr>
        <w:t>Do</w:t>
      </w:r>
      <w:r w:rsidR="00B047A5">
        <w:rPr>
          <w:rFonts w:cs="Times New Roman"/>
          <w:color w:val="000000"/>
          <w:lang w:bidi="ar-SA"/>
        </w:rPr>
        <w:t xml:space="preserve">es </w:t>
      </w:r>
      <w:r w:rsidR="00313121">
        <w:rPr>
          <w:rFonts w:cs="Times New Roman"/>
          <w:color w:val="000000"/>
          <w:lang w:bidi="ar-SA"/>
        </w:rPr>
        <w:t>the</w:t>
      </w:r>
      <w:r w:rsidR="002C170A">
        <w:rPr>
          <w:rFonts w:cs="Times New Roman"/>
          <w:color w:val="000000"/>
          <w:lang w:bidi="ar-SA"/>
        </w:rPr>
        <w:t xml:space="preserve"> organis</w:t>
      </w:r>
      <w:r w:rsidR="0083124C">
        <w:rPr>
          <w:rFonts w:cs="Times New Roman"/>
          <w:color w:val="000000"/>
          <w:lang w:bidi="ar-SA"/>
        </w:rPr>
        <w:t>a</w:t>
      </w:r>
      <w:r w:rsidR="002C170A">
        <w:rPr>
          <w:rFonts w:cs="Times New Roman"/>
          <w:color w:val="000000"/>
          <w:lang w:bidi="ar-SA"/>
        </w:rPr>
        <w:t>tion</w:t>
      </w:r>
      <w:r w:rsidR="002C170A" w:rsidRPr="00097404">
        <w:rPr>
          <w:rFonts w:cs="Times New Roman"/>
          <w:color w:val="000000"/>
          <w:lang w:bidi="ar-SA"/>
        </w:rPr>
        <w:t xml:space="preserve"> </w:t>
      </w:r>
      <w:r w:rsidR="006C72FE" w:rsidRPr="00097404">
        <w:rPr>
          <w:rFonts w:cs="Times New Roman"/>
          <w:color w:val="000000"/>
          <w:lang w:bidi="ar-SA"/>
        </w:rPr>
        <w:t>use any special method or approach to conflict prevention or supporting peace initiatives</w:t>
      </w:r>
      <w:r w:rsidR="005509FE">
        <w:rPr>
          <w:rFonts w:cs="Times New Roman"/>
          <w:color w:val="000000"/>
          <w:lang w:bidi="ar-SA"/>
        </w:rPr>
        <w:t>?</w:t>
      </w:r>
    </w:p>
    <w:p w14:paraId="613AF4A3" w14:textId="427B4DF8" w:rsidR="006C72FE" w:rsidRPr="00097404" w:rsidRDefault="0074605A" w:rsidP="005B3D8C">
      <w:pPr>
        <w:pStyle w:val="Liststycke"/>
        <w:numPr>
          <w:ilvl w:val="0"/>
          <w:numId w:val="13"/>
        </w:numPr>
        <w:autoSpaceDE w:val="0"/>
        <w:autoSpaceDN w:val="0"/>
        <w:adjustRightInd w:val="0"/>
        <w:ind w:left="714" w:hanging="357"/>
        <w:contextualSpacing w:val="0"/>
        <w:jc w:val="both"/>
        <w:rPr>
          <w:rFonts w:cs="Times New Roman"/>
          <w:color w:val="000000"/>
          <w:lang w:bidi="ar-SA"/>
        </w:rPr>
      </w:pPr>
      <w:r>
        <w:rPr>
          <w:rFonts w:cs="Times New Roman"/>
          <w:color w:val="000000"/>
          <w:lang w:bidi="ar-SA"/>
        </w:rPr>
        <w:t xml:space="preserve">Does </w:t>
      </w:r>
      <w:r w:rsidR="00313121">
        <w:rPr>
          <w:rFonts w:cs="Times New Roman"/>
          <w:color w:val="000000"/>
          <w:lang w:bidi="ar-SA"/>
        </w:rPr>
        <w:t>the</w:t>
      </w:r>
      <w:r w:rsidR="00313121" w:rsidRPr="00097404">
        <w:rPr>
          <w:rFonts w:cs="Times New Roman"/>
          <w:color w:val="000000"/>
          <w:lang w:bidi="ar-SA"/>
        </w:rPr>
        <w:t xml:space="preserve"> </w:t>
      </w:r>
      <w:r w:rsidR="006C72FE" w:rsidRPr="00097404">
        <w:rPr>
          <w:rFonts w:cs="Times New Roman"/>
          <w:color w:val="000000"/>
          <w:lang w:bidi="ar-SA"/>
        </w:rPr>
        <w:t>organisation work with inclusiveness of different groups among staff and volunteers?</w:t>
      </w:r>
    </w:p>
    <w:p w14:paraId="3EDB3BAA" w14:textId="29696A23" w:rsidR="00097404" w:rsidRPr="00097404" w:rsidRDefault="00097404" w:rsidP="005B3D8C">
      <w:pPr>
        <w:pStyle w:val="Liststycke"/>
        <w:numPr>
          <w:ilvl w:val="0"/>
          <w:numId w:val="13"/>
        </w:numPr>
        <w:autoSpaceDE w:val="0"/>
        <w:autoSpaceDN w:val="0"/>
        <w:adjustRightInd w:val="0"/>
        <w:ind w:left="714" w:hanging="357"/>
        <w:contextualSpacing w:val="0"/>
        <w:jc w:val="both"/>
      </w:pPr>
      <w:r w:rsidRPr="00097404">
        <w:rPr>
          <w:rFonts w:cs="Times New Roman"/>
          <w:color w:val="000000"/>
          <w:lang w:bidi="ar-SA"/>
        </w:rPr>
        <w:t xml:space="preserve">Does </w:t>
      </w:r>
      <w:r w:rsidR="00313121">
        <w:rPr>
          <w:rFonts w:cs="Times New Roman"/>
          <w:color w:val="000000"/>
          <w:lang w:bidi="ar-SA"/>
        </w:rPr>
        <w:t>the</w:t>
      </w:r>
      <w:r w:rsidR="00313121" w:rsidRPr="00097404">
        <w:rPr>
          <w:rFonts w:cs="Times New Roman"/>
          <w:color w:val="000000"/>
          <w:lang w:bidi="ar-SA"/>
        </w:rPr>
        <w:t xml:space="preserve"> </w:t>
      </w:r>
      <w:r w:rsidRPr="00097404">
        <w:rPr>
          <w:rFonts w:cs="Times New Roman"/>
          <w:color w:val="000000"/>
          <w:lang w:bidi="ar-SA"/>
        </w:rPr>
        <w:t>organi</w:t>
      </w:r>
      <w:r w:rsidR="00967B0C">
        <w:rPr>
          <w:rFonts w:cs="Times New Roman"/>
          <w:color w:val="000000"/>
          <w:lang w:bidi="ar-SA"/>
        </w:rPr>
        <w:t>s</w:t>
      </w:r>
      <w:r w:rsidRPr="00097404">
        <w:rPr>
          <w:rFonts w:cs="Times New Roman"/>
          <w:color w:val="000000"/>
          <w:lang w:bidi="ar-SA"/>
        </w:rPr>
        <w:t>ation have adequate capacities for analy</w:t>
      </w:r>
      <w:r w:rsidR="005428A9">
        <w:rPr>
          <w:rFonts w:cs="Times New Roman"/>
          <w:color w:val="000000"/>
          <w:lang w:bidi="ar-SA"/>
        </w:rPr>
        <w:t>s</w:t>
      </w:r>
      <w:r w:rsidRPr="00097404">
        <w:rPr>
          <w:rFonts w:cs="Times New Roman"/>
          <w:color w:val="000000"/>
          <w:lang w:bidi="ar-SA"/>
        </w:rPr>
        <w:t xml:space="preserve">ing and managing </w:t>
      </w:r>
      <w:r w:rsidR="005D3CE7">
        <w:rPr>
          <w:rFonts w:cs="Times New Roman"/>
          <w:color w:val="000000"/>
          <w:lang w:bidi="ar-SA"/>
        </w:rPr>
        <w:t>conflict</w:t>
      </w:r>
      <w:r w:rsidRPr="00097404">
        <w:rPr>
          <w:rFonts w:cs="Times New Roman"/>
          <w:color w:val="000000"/>
          <w:lang w:bidi="ar-SA"/>
        </w:rPr>
        <w:t xml:space="preserve"> risks? Is adequate support for relevant capacity building available?</w:t>
      </w:r>
      <w:bookmarkStart w:id="1" w:name="bkmStart"/>
      <w:bookmarkEnd w:id="1"/>
    </w:p>
    <w:p w14:paraId="795F1E81" w14:textId="0D4B0B43" w:rsidR="00097404" w:rsidRPr="00E0504F" w:rsidRDefault="00097404" w:rsidP="005B3D8C">
      <w:pPr>
        <w:pStyle w:val="Liststycke"/>
        <w:numPr>
          <w:ilvl w:val="0"/>
          <w:numId w:val="13"/>
        </w:numPr>
        <w:autoSpaceDE w:val="0"/>
        <w:autoSpaceDN w:val="0"/>
        <w:adjustRightInd w:val="0"/>
        <w:ind w:left="714" w:hanging="357"/>
        <w:contextualSpacing w:val="0"/>
        <w:jc w:val="both"/>
        <w:rPr>
          <w:color w:val="000000"/>
        </w:rPr>
      </w:pPr>
      <w:r w:rsidRPr="00097404">
        <w:rPr>
          <w:color w:val="000000"/>
        </w:rPr>
        <w:t xml:space="preserve">Does </w:t>
      </w:r>
      <w:r w:rsidR="00313121">
        <w:rPr>
          <w:color w:val="000000"/>
        </w:rPr>
        <w:t>the</w:t>
      </w:r>
      <w:r w:rsidR="00313121" w:rsidRPr="00097404">
        <w:rPr>
          <w:color w:val="000000"/>
        </w:rPr>
        <w:t xml:space="preserve"> </w:t>
      </w:r>
      <w:r w:rsidRPr="00097404">
        <w:rPr>
          <w:color w:val="000000"/>
        </w:rPr>
        <w:t>organisation have methods and practices in place to monitor changes in the conflict context, in its consequences on different levels and positive/negative effects from the project on the conflict context and vice versa?</w:t>
      </w:r>
    </w:p>
    <w:p w14:paraId="267CBFD5" w14:textId="0658ADA1" w:rsidR="000A4183" w:rsidRPr="00097404" w:rsidRDefault="0015784F" w:rsidP="005B3D8C">
      <w:pPr>
        <w:pStyle w:val="Rubrik2"/>
        <w:rPr>
          <w:lang w:val="en-GB"/>
        </w:rPr>
      </w:pPr>
      <w:r w:rsidRPr="61E5A52B">
        <w:rPr>
          <w:lang w:val="en-GB"/>
        </w:rPr>
        <w:t>General</w:t>
      </w:r>
      <w:r w:rsidR="00EA71F7" w:rsidRPr="61E5A52B">
        <w:rPr>
          <w:lang w:val="en-GB"/>
        </w:rPr>
        <w:t xml:space="preserve"> analysis of the conflict context</w:t>
      </w:r>
    </w:p>
    <w:p w14:paraId="4A74996D" w14:textId="772A9EA0" w:rsidR="000A4183" w:rsidRPr="00097404" w:rsidRDefault="00EA71F7" w:rsidP="005B3D8C">
      <w:pPr>
        <w:pStyle w:val="Liststycke"/>
        <w:numPr>
          <w:ilvl w:val="0"/>
          <w:numId w:val="16"/>
        </w:numPr>
        <w:autoSpaceDE w:val="0"/>
        <w:autoSpaceDN w:val="0"/>
        <w:adjustRightInd w:val="0"/>
        <w:ind w:left="714" w:hanging="357"/>
        <w:contextualSpacing w:val="0"/>
        <w:jc w:val="both"/>
        <w:rPr>
          <w:rFonts w:cs="Times New Roman"/>
          <w:color w:val="000000"/>
          <w:lang w:bidi="ar-SA"/>
        </w:rPr>
      </w:pPr>
      <w:r w:rsidRPr="51CE4E54">
        <w:rPr>
          <w:rFonts w:cs="Times New Roman"/>
          <w:color w:val="000000" w:themeColor="text1"/>
          <w:lang w:bidi="ar-SA"/>
        </w:rPr>
        <w:t>What is/are the main conflict issue/-s t</w:t>
      </w:r>
      <w:r w:rsidRPr="51CE4E54">
        <w:rPr>
          <w:color w:val="000000" w:themeColor="text1"/>
        </w:rPr>
        <w:t>hat are dealt with in violent or signi</w:t>
      </w:r>
      <w:r w:rsidR="00656D04" w:rsidRPr="51CE4E54">
        <w:rPr>
          <w:color w:val="000000" w:themeColor="text1"/>
        </w:rPr>
        <w:t>fi</w:t>
      </w:r>
      <w:r w:rsidRPr="51CE4E54">
        <w:rPr>
          <w:color w:val="000000" w:themeColor="text1"/>
        </w:rPr>
        <w:t>cantly destructive manners? Who are the actors, what roles do they play and what relations and power structures can be detected?</w:t>
      </w:r>
      <w:r w:rsidR="0002320B" w:rsidRPr="51CE4E54">
        <w:rPr>
          <w:color w:val="000000" w:themeColor="text1"/>
        </w:rPr>
        <w:t xml:space="preserve"> What norm dynamics play a role in the causing</w:t>
      </w:r>
      <w:r w:rsidR="00B43D3A" w:rsidRPr="51CE4E54">
        <w:rPr>
          <w:color w:val="000000" w:themeColor="text1"/>
        </w:rPr>
        <w:t xml:space="preserve"> and</w:t>
      </w:r>
      <w:r w:rsidR="0002320B" w:rsidRPr="51CE4E54">
        <w:rPr>
          <w:color w:val="000000" w:themeColor="text1"/>
        </w:rPr>
        <w:t xml:space="preserve"> maintaining</w:t>
      </w:r>
      <w:r w:rsidR="00B43D3A" w:rsidRPr="51CE4E54">
        <w:rPr>
          <w:color w:val="000000" w:themeColor="text1"/>
        </w:rPr>
        <w:t xml:space="preserve"> of the conflict</w:t>
      </w:r>
      <w:r w:rsidR="0002320B" w:rsidRPr="51CE4E54">
        <w:rPr>
          <w:color w:val="000000" w:themeColor="text1"/>
        </w:rPr>
        <w:t xml:space="preserve"> </w:t>
      </w:r>
      <w:r w:rsidR="00097404" w:rsidRPr="51CE4E54">
        <w:rPr>
          <w:color w:val="000000" w:themeColor="text1"/>
        </w:rPr>
        <w:t>or</w:t>
      </w:r>
      <w:r w:rsidR="0002320B" w:rsidRPr="51CE4E54">
        <w:rPr>
          <w:color w:val="000000" w:themeColor="text1"/>
        </w:rPr>
        <w:t xml:space="preserve"> potential</w:t>
      </w:r>
      <w:r w:rsidR="00097404" w:rsidRPr="51CE4E54">
        <w:rPr>
          <w:color w:val="000000" w:themeColor="text1"/>
        </w:rPr>
        <w:t xml:space="preserve"> </w:t>
      </w:r>
      <w:r w:rsidR="0002320B" w:rsidRPr="51CE4E54">
        <w:rPr>
          <w:color w:val="000000" w:themeColor="text1"/>
        </w:rPr>
        <w:t xml:space="preserve">positive progress? Consider </w:t>
      </w:r>
      <w:r w:rsidR="00097404" w:rsidRPr="51CE4E54">
        <w:rPr>
          <w:color w:val="000000" w:themeColor="text1"/>
        </w:rPr>
        <w:t>gender dynamics and other aspects such as socio-economic status, age, ethnicity</w:t>
      </w:r>
      <w:r w:rsidR="00A80829">
        <w:rPr>
          <w:color w:val="000000" w:themeColor="text1"/>
        </w:rPr>
        <w:t xml:space="preserve"> and faith</w:t>
      </w:r>
      <w:r w:rsidR="00CD2B46" w:rsidRPr="51CE4E54">
        <w:rPr>
          <w:color w:val="000000" w:themeColor="text1"/>
        </w:rPr>
        <w:t>.</w:t>
      </w:r>
    </w:p>
    <w:p w14:paraId="6A9CBA45" w14:textId="03C16CCD" w:rsidR="00EA71F7" w:rsidRPr="00097404" w:rsidRDefault="00EA71F7" w:rsidP="005B3D8C">
      <w:pPr>
        <w:pStyle w:val="Liststycke"/>
        <w:numPr>
          <w:ilvl w:val="0"/>
          <w:numId w:val="16"/>
        </w:numPr>
        <w:autoSpaceDE w:val="0"/>
        <w:autoSpaceDN w:val="0"/>
        <w:adjustRightInd w:val="0"/>
        <w:ind w:left="714" w:hanging="357"/>
        <w:contextualSpacing w:val="0"/>
        <w:jc w:val="both"/>
        <w:rPr>
          <w:rFonts w:cs="Times New Roman"/>
          <w:color w:val="000000"/>
          <w:lang w:bidi="ar-SA"/>
        </w:rPr>
      </w:pPr>
      <w:r w:rsidRPr="00E0504F">
        <w:rPr>
          <w:color w:val="000000"/>
        </w:rPr>
        <w:t xml:space="preserve">What groups </w:t>
      </w:r>
      <w:r w:rsidR="001B120E">
        <w:rPr>
          <w:color w:val="000000"/>
        </w:rPr>
        <w:t>of rightsholders</w:t>
      </w:r>
      <w:r w:rsidR="00A60A43" w:rsidRPr="00E0504F">
        <w:rPr>
          <w:color w:val="000000"/>
        </w:rPr>
        <w:t xml:space="preserve"> are specially affected</w:t>
      </w:r>
      <w:r w:rsidR="000A4183" w:rsidRPr="00E0504F">
        <w:rPr>
          <w:color w:val="000000"/>
        </w:rPr>
        <w:t>?</w:t>
      </w:r>
      <w:r w:rsidR="00A60A43" w:rsidRPr="00E0504F">
        <w:rPr>
          <w:color w:val="000000"/>
        </w:rPr>
        <w:t xml:space="preserve"> </w:t>
      </w:r>
      <w:r w:rsidR="000A4183" w:rsidRPr="00E0504F">
        <w:rPr>
          <w:color w:val="000000"/>
        </w:rPr>
        <w:t>W</w:t>
      </w:r>
      <w:r w:rsidR="00A60A43" w:rsidRPr="00E0504F">
        <w:rPr>
          <w:color w:val="000000"/>
        </w:rPr>
        <w:t xml:space="preserve">hat real capacities and opportunities do they have to influence the progress of the conflict management and its </w:t>
      </w:r>
      <w:r w:rsidR="004E7FCF" w:rsidRPr="00097404">
        <w:rPr>
          <w:color w:val="000000"/>
        </w:rPr>
        <w:t>consequences</w:t>
      </w:r>
      <w:r w:rsidR="00A60A43" w:rsidRPr="00E0504F">
        <w:rPr>
          <w:color w:val="000000"/>
        </w:rPr>
        <w:t xml:space="preserve">? </w:t>
      </w:r>
      <w:r w:rsidR="004E7FCF" w:rsidRPr="00097404">
        <w:rPr>
          <w:color w:val="000000"/>
        </w:rPr>
        <w:t>Consider</w:t>
      </w:r>
      <w:r w:rsidR="00097404" w:rsidRPr="00097404">
        <w:rPr>
          <w:color w:val="000000"/>
        </w:rPr>
        <w:t xml:space="preserve"> </w:t>
      </w:r>
      <w:r w:rsidR="00A60A43" w:rsidRPr="00E0504F">
        <w:rPr>
          <w:color w:val="000000"/>
        </w:rPr>
        <w:t>women, youth and different ethnic</w:t>
      </w:r>
      <w:r w:rsidR="0015784F" w:rsidRPr="00097404">
        <w:rPr>
          <w:color w:val="000000"/>
        </w:rPr>
        <w:t xml:space="preserve">, </w:t>
      </w:r>
      <w:r w:rsidR="00A60A43" w:rsidRPr="00E0504F">
        <w:rPr>
          <w:color w:val="000000"/>
        </w:rPr>
        <w:t>religious</w:t>
      </w:r>
      <w:r w:rsidR="0015784F" w:rsidRPr="00097404">
        <w:rPr>
          <w:color w:val="000000"/>
        </w:rPr>
        <w:t xml:space="preserve">, </w:t>
      </w:r>
      <w:r w:rsidR="00A60A43" w:rsidRPr="00E0504F">
        <w:rPr>
          <w:color w:val="000000"/>
        </w:rPr>
        <w:t>social</w:t>
      </w:r>
      <w:r w:rsidR="0015784F" w:rsidRPr="00097404">
        <w:rPr>
          <w:color w:val="000000"/>
        </w:rPr>
        <w:t xml:space="preserve">, or </w:t>
      </w:r>
      <w:r w:rsidR="00A60A43" w:rsidRPr="00E0504F">
        <w:rPr>
          <w:color w:val="000000"/>
        </w:rPr>
        <w:t>cultura</w:t>
      </w:r>
      <w:r w:rsidR="0015784F" w:rsidRPr="00097404">
        <w:rPr>
          <w:color w:val="000000"/>
        </w:rPr>
        <w:t xml:space="preserve">l </w:t>
      </w:r>
      <w:r w:rsidR="0015784F" w:rsidRPr="00E0504F">
        <w:rPr>
          <w:color w:val="000000"/>
        </w:rPr>
        <w:t>groups</w:t>
      </w:r>
      <w:r w:rsidR="006C72FE" w:rsidRPr="00097404">
        <w:rPr>
          <w:color w:val="000000"/>
        </w:rPr>
        <w:t>.</w:t>
      </w:r>
    </w:p>
    <w:p w14:paraId="1FBA62EE" w14:textId="18296F21" w:rsidR="001B7F5C" w:rsidRPr="00097404" w:rsidRDefault="006C72FE" w:rsidP="005B3D8C">
      <w:pPr>
        <w:pStyle w:val="Rubrik2"/>
        <w:rPr>
          <w:lang w:val="en-GB"/>
        </w:rPr>
      </w:pPr>
      <w:r w:rsidRPr="61E5A52B">
        <w:rPr>
          <w:lang w:val="en-GB"/>
        </w:rPr>
        <w:t xml:space="preserve">Specific analysis of the </w:t>
      </w:r>
      <w:r w:rsidR="001B7F5C" w:rsidRPr="61E5A52B">
        <w:rPr>
          <w:lang w:val="en-GB"/>
        </w:rPr>
        <w:t>project</w:t>
      </w:r>
      <w:r w:rsidR="0015784F" w:rsidRPr="61E5A52B">
        <w:rPr>
          <w:lang w:val="en-GB"/>
        </w:rPr>
        <w:t>/programme</w:t>
      </w:r>
      <w:r w:rsidR="001B7F5C" w:rsidRPr="61E5A52B">
        <w:rPr>
          <w:lang w:val="en-GB"/>
        </w:rPr>
        <w:t xml:space="preserve"> </w:t>
      </w:r>
      <w:r w:rsidR="00192C9C" w:rsidRPr="61E5A52B">
        <w:rPr>
          <w:lang w:val="en-GB"/>
        </w:rPr>
        <w:t>implementation</w:t>
      </w:r>
    </w:p>
    <w:p w14:paraId="2C4934E0" w14:textId="477A6295" w:rsidR="006C72FE" w:rsidRPr="00097404" w:rsidRDefault="001B7F5C" w:rsidP="005B3D8C">
      <w:pPr>
        <w:pStyle w:val="Liststycke"/>
        <w:numPr>
          <w:ilvl w:val="0"/>
          <w:numId w:val="13"/>
        </w:numPr>
        <w:autoSpaceDE w:val="0"/>
        <w:autoSpaceDN w:val="0"/>
        <w:adjustRightInd w:val="0"/>
        <w:contextualSpacing w:val="0"/>
        <w:jc w:val="both"/>
        <w:rPr>
          <w:color w:val="000000"/>
        </w:rPr>
      </w:pPr>
      <w:r w:rsidRPr="00097404">
        <w:rPr>
          <w:rFonts w:cs="Times New Roman"/>
          <w:color w:val="000000"/>
          <w:lang w:bidi="ar-SA"/>
        </w:rPr>
        <w:t xml:space="preserve">Is there a risk analysis in the project that is linked to the conflict? What are the main risks identified? How do you plan to handle them? </w:t>
      </w:r>
    </w:p>
    <w:p w14:paraId="1FBA62F0" w14:textId="3D95BC6B" w:rsidR="001B7F5C" w:rsidRPr="00097404" w:rsidRDefault="006C72FE" w:rsidP="005B3D8C">
      <w:pPr>
        <w:pStyle w:val="Liststycke"/>
        <w:numPr>
          <w:ilvl w:val="0"/>
          <w:numId w:val="13"/>
        </w:numPr>
        <w:autoSpaceDE w:val="0"/>
        <w:autoSpaceDN w:val="0"/>
        <w:adjustRightInd w:val="0"/>
        <w:contextualSpacing w:val="0"/>
        <w:jc w:val="both"/>
        <w:rPr>
          <w:color w:val="000000"/>
        </w:rPr>
      </w:pPr>
      <w:r w:rsidRPr="00097404">
        <w:rPr>
          <w:color w:val="000000"/>
        </w:rPr>
        <w:t>Do different groups benefit from the project/programme? How do you make sure to be inclusive? Is it possible</w:t>
      </w:r>
      <w:r w:rsidR="00CC1168">
        <w:rPr>
          <w:color w:val="000000"/>
        </w:rPr>
        <w:t xml:space="preserve"> to be</w:t>
      </w:r>
      <w:r w:rsidRPr="00097404">
        <w:rPr>
          <w:color w:val="000000"/>
        </w:rPr>
        <w:t>, and how do you make sure you are</w:t>
      </w:r>
      <w:r w:rsidR="0086112A">
        <w:rPr>
          <w:color w:val="000000"/>
        </w:rPr>
        <w:t>,</w:t>
      </w:r>
      <w:r w:rsidRPr="00097404">
        <w:rPr>
          <w:color w:val="000000"/>
        </w:rPr>
        <w:t xml:space="preserve"> impartial or neutral in the conflict? How do you handle issues of sensitivity, impartiality and openness in communication and information with stakeholders and target groups/rights holders? </w:t>
      </w:r>
    </w:p>
    <w:p w14:paraId="1FBA62F2" w14:textId="346A27D1" w:rsidR="001B7F5C" w:rsidRPr="00097404" w:rsidRDefault="001B7F5C" w:rsidP="005B3D8C">
      <w:pPr>
        <w:pStyle w:val="Liststycke"/>
        <w:numPr>
          <w:ilvl w:val="0"/>
          <w:numId w:val="13"/>
        </w:numPr>
        <w:autoSpaceDE w:val="0"/>
        <w:autoSpaceDN w:val="0"/>
        <w:adjustRightInd w:val="0"/>
        <w:contextualSpacing w:val="0"/>
        <w:jc w:val="both"/>
        <w:rPr>
          <w:rFonts w:cs="Times New Roman"/>
          <w:color w:val="000000"/>
          <w:lang w:bidi="ar-SA"/>
        </w:rPr>
      </w:pPr>
      <w:r w:rsidRPr="00097404">
        <w:rPr>
          <w:rFonts w:cs="Times New Roman"/>
          <w:color w:val="000000"/>
          <w:lang w:bidi="ar-SA"/>
        </w:rPr>
        <w:t xml:space="preserve">What resources are scarce? Does </w:t>
      </w:r>
      <w:r w:rsidR="00821468">
        <w:rPr>
          <w:rFonts w:cs="Times New Roman"/>
          <w:color w:val="000000"/>
          <w:lang w:bidi="ar-SA"/>
        </w:rPr>
        <w:t>the</w:t>
      </w:r>
      <w:r w:rsidR="00821468" w:rsidRPr="00097404">
        <w:rPr>
          <w:rFonts w:cs="Times New Roman"/>
          <w:color w:val="000000"/>
          <w:lang w:bidi="ar-SA"/>
        </w:rPr>
        <w:t xml:space="preserve"> </w:t>
      </w:r>
      <w:r w:rsidRPr="00097404">
        <w:rPr>
          <w:rFonts w:cs="Times New Roman"/>
          <w:color w:val="000000"/>
          <w:lang w:bidi="ar-SA"/>
        </w:rPr>
        <w:t>project/programme include these resources? How do you make sure this will not create a conflict between those who benefit</w:t>
      </w:r>
      <w:r w:rsidR="00AA5450">
        <w:rPr>
          <w:rFonts w:cs="Times New Roman"/>
          <w:color w:val="000000"/>
          <w:lang w:bidi="ar-SA"/>
        </w:rPr>
        <w:t xml:space="preserve"> from the project/programme</w:t>
      </w:r>
      <w:r w:rsidRPr="00097404">
        <w:rPr>
          <w:rFonts w:cs="Times New Roman"/>
          <w:color w:val="000000"/>
          <w:lang w:bidi="ar-SA"/>
        </w:rPr>
        <w:t xml:space="preserve"> and those who don’t?</w:t>
      </w:r>
    </w:p>
    <w:p w14:paraId="7F24AF1B" w14:textId="53987DFB" w:rsidR="008C7CC9" w:rsidRDefault="001B7F5C" w:rsidP="008C7CC9">
      <w:pPr>
        <w:pStyle w:val="Liststycke"/>
        <w:numPr>
          <w:ilvl w:val="0"/>
          <w:numId w:val="13"/>
        </w:numPr>
        <w:autoSpaceDE w:val="0"/>
        <w:autoSpaceDN w:val="0"/>
        <w:adjustRightInd w:val="0"/>
        <w:contextualSpacing w:val="0"/>
        <w:jc w:val="both"/>
        <w:rPr>
          <w:rFonts w:cs="Times New Roman"/>
          <w:color w:val="000000"/>
          <w:lang w:bidi="ar-SA"/>
        </w:rPr>
      </w:pPr>
      <w:r w:rsidRPr="00097404">
        <w:rPr>
          <w:rFonts w:cs="Times New Roman"/>
          <w:color w:val="000000"/>
          <w:lang w:bidi="ar-SA"/>
        </w:rPr>
        <w:t>How does the project/programme address factors that connects people and supports local peace efforts or local strategies for peace?</w:t>
      </w:r>
    </w:p>
    <w:p w14:paraId="212388E1" w14:textId="332441AC" w:rsidR="00147AA2" w:rsidRPr="005B3D8C" w:rsidRDefault="00FB2A28" w:rsidP="00722D76">
      <w:pPr>
        <w:pStyle w:val="Rubrik2"/>
        <w:rPr>
          <w:rFonts w:cs="Times New Roman"/>
          <w:color w:val="000000"/>
        </w:rPr>
      </w:pPr>
      <w:r w:rsidRPr="003E6F2B">
        <w:lastRenderedPageBreak/>
        <w:t xml:space="preserve">What is </w:t>
      </w:r>
      <w:r w:rsidR="00147AA2" w:rsidRPr="003E6F2B">
        <w:t>Conflict sensitivity</w:t>
      </w:r>
      <w:r w:rsidR="00273AD5" w:rsidRPr="003E6F2B">
        <w:t>?</w:t>
      </w:r>
    </w:p>
    <w:p w14:paraId="6B46EB7D" w14:textId="77777777" w:rsidR="00147AA2" w:rsidRPr="00A2663B" w:rsidRDefault="00147AA2" w:rsidP="005B3D8C">
      <w:pPr>
        <w:pStyle w:val="Brdtext"/>
        <w:spacing w:after="120"/>
        <w:jc w:val="both"/>
        <w:rPr>
          <w:sz w:val="20"/>
          <w:lang w:val="en-GB"/>
        </w:rPr>
      </w:pPr>
      <w:r w:rsidRPr="00A2663B">
        <w:rPr>
          <w:lang w:val="en-GB"/>
        </w:rPr>
        <w:t>Conflict sensitivity is an approach that recognizes that any interventions in a context where there is conflict or division, has an impact on that context. The impact can aggravate conflict and division by, for instance, strengthening one group over the other, providing resources to one group over another, or fuelling other divisive or conflict-generating dynamics. The impact can also be positive by bringing divided communities or groups together and assisting them in strengthening social cohesion and resolving conflicts in a constructive and non-violent manner. Taking a conflict sensitive approach means being aware of the potential of interventions to have conflict and peace related impacts, to actively identify what those may be, and to make sure that programme design and implementation plans reflect this.</w:t>
      </w:r>
    </w:p>
    <w:p w14:paraId="1AC50CC1" w14:textId="77777777" w:rsidR="00147AA2" w:rsidRPr="00A2663B" w:rsidRDefault="00147AA2" w:rsidP="005B3D8C">
      <w:pPr>
        <w:pStyle w:val="Brdtext"/>
        <w:spacing w:after="120"/>
        <w:jc w:val="both"/>
        <w:rPr>
          <w:sz w:val="20"/>
          <w:lang w:val="en-GB"/>
        </w:rPr>
      </w:pPr>
      <w:r w:rsidRPr="00A2663B">
        <w:rPr>
          <w:lang w:val="en-GB"/>
        </w:rPr>
        <w:t>Over the past decades an increasing number of international organizations, including donors, international NGOs and international businesses, have recognized the risks associated with their interventions, and have tried to adopt a more conflict sensitive approach. This entails:</w:t>
      </w:r>
    </w:p>
    <w:p w14:paraId="148702C9" w14:textId="6FABF52B" w:rsidR="00147AA2" w:rsidRPr="00A2663B" w:rsidRDefault="004F554E" w:rsidP="005B3D8C">
      <w:pPr>
        <w:pStyle w:val="Brdtext"/>
        <w:numPr>
          <w:ilvl w:val="0"/>
          <w:numId w:val="19"/>
        </w:numPr>
        <w:spacing w:after="120"/>
        <w:jc w:val="both"/>
        <w:rPr>
          <w:sz w:val="20"/>
          <w:lang w:val="en-GB"/>
        </w:rPr>
      </w:pPr>
      <w:r>
        <w:rPr>
          <w:lang w:val="en-GB"/>
        </w:rPr>
        <w:t>U</w:t>
      </w:r>
      <w:r w:rsidR="00147AA2" w:rsidRPr="00A2663B">
        <w:rPr>
          <w:lang w:val="en-GB"/>
        </w:rPr>
        <w:t>nderstanding the context they operate in, especially conflict and power dynamics including gender norms</w:t>
      </w:r>
      <w:r>
        <w:rPr>
          <w:lang w:val="en-US"/>
        </w:rPr>
        <w:t>.</w:t>
      </w:r>
    </w:p>
    <w:p w14:paraId="1A82951D" w14:textId="4AEFC558" w:rsidR="00147AA2" w:rsidRPr="00A2663B" w:rsidRDefault="004F554E" w:rsidP="005B3D8C">
      <w:pPr>
        <w:pStyle w:val="Brdtext"/>
        <w:numPr>
          <w:ilvl w:val="0"/>
          <w:numId w:val="19"/>
        </w:numPr>
        <w:spacing w:after="120"/>
        <w:jc w:val="both"/>
        <w:rPr>
          <w:sz w:val="20"/>
          <w:lang w:val="en-GB"/>
        </w:rPr>
      </w:pPr>
      <w:r>
        <w:rPr>
          <w:lang w:val="en-GB"/>
        </w:rPr>
        <w:t>U</w:t>
      </w:r>
      <w:r w:rsidR="00147AA2" w:rsidRPr="00A2663B">
        <w:rPr>
          <w:lang w:val="en-GB"/>
        </w:rPr>
        <w:t>nderstanding the nature of their engagement and how this affects the conflict context, and vice-versa</w:t>
      </w:r>
      <w:r>
        <w:rPr>
          <w:lang w:val="en-US"/>
        </w:rPr>
        <w:t>.</w:t>
      </w:r>
    </w:p>
    <w:p w14:paraId="1E9F46F0" w14:textId="79D3F93E" w:rsidR="00147AA2" w:rsidRPr="00A2663B" w:rsidRDefault="004F554E" w:rsidP="005B3D8C">
      <w:pPr>
        <w:pStyle w:val="Brdtext"/>
        <w:numPr>
          <w:ilvl w:val="0"/>
          <w:numId w:val="19"/>
        </w:numPr>
        <w:spacing w:after="120"/>
        <w:jc w:val="both"/>
        <w:rPr>
          <w:sz w:val="20"/>
          <w:lang w:val="en-GB"/>
        </w:rPr>
      </w:pPr>
      <w:r>
        <w:rPr>
          <w:lang w:val="en-GB"/>
        </w:rPr>
        <w:t>A</w:t>
      </w:r>
      <w:r w:rsidR="00147AA2" w:rsidRPr="00A2663B">
        <w:rPr>
          <w:lang w:val="en-GB"/>
        </w:rPr>
        <w:t>cting on this understanding to avoid reinforcing conflict dynamics and to capitalize on opportunities to support peace</w:t>
      </w:r>
      <w:r>
        <w:rPr>
          <w:lang w:val="en-GB"/>
        </w:rPr>
        <w:t>.</w:t>
      </w:r>
    </w:p>
    <w:p w14:paraId="5F713103" w14:textId="6207BD71" w:rsidR="00147AA2" w:rsidRPr="00A2663B" w:rsidRDefault="00147AA2" w:rsidP="005B3D8C">
      <w:pPr>
        <w:pStyle w:val="Brdtext"/>
        <w:spacing w:after="120"/>
        <w:jc w:val="both"/>
        <w:rPr>
          <w:sz w:val="20"/>
          <w:lang w:val="en-GB"/>
        </w:rPr>
      </w:pPr>
      <w:r w:rsidRPr="00A2663B">
        <w:rPr>
          <w:lang w:val="en-GB"/>
        </w:rPr>
        <w:t>There are links between a conflict sensitive approach and a risk assessment, but there are also important differences:</w:t>
      </w:r>
    </w:p>
    <w:p w14:paraId="14723967" w14:textId="3FC95059" w:rsidR="00147AA2" w:rsidRPr="00A2663B" w:rsidRDefault="00147AA2" w:rsidP="005B3D8C">
      <w:pPr>
        <w:pStyle w:val="Brdtext"/>
        <w:numPr>
          <w:ilvl w:val="0"/>
          <w:numId w:val="20"/>
        </w:numPr>
        <w:spacing w:after="120"/>
        <w:jc w:val="both"/>
        <w:rPr>
          <w:sz w:val="20"/>
          <w:lang w:val="en-GB"/>
        </w:rPr>
      </w:pPr>
      <w:r w:rsidRPr="00A2663B">
        <w:rPr>
          <w:lang w:val="en-GB"/>
        </w:rPr>
        <w:t xml:space="preserve">A conflict sensitive approach also looks at the impacts (intended and unintended) of the intervention on the context, not only the risks the context may pose to the intervention, </w:t>
      </w:r>
      <w:r w:rsidR="001F5B50">
        <w:rPr>
          <w:lang w:val="en-GB"/>
        </w:rPr>
        <w:t>rights holders</w:t>
      </w:r>
      <w:r w:rsidRPr="00A2663B">
        <w:rPr>
          <w:lang w:val="en-GB"/>
        </w:rPr>
        <w:t>, organi</w:t>
      </w:r>
      <w:r w:rsidR="00E949F4">
        <w:rPr>
          <w:lang w:val="en-GB"/>
        </w:rPr>
        <w:t>s</w:t>
      </w:r>
      <w:r w:rsidRPr="00A2663B">
        <w:rPr>
          <w:lang w:val="en-GB"/>
        </w:rPr>
        <w:t>ation or staff</w:t>
      </w:r>
      <w:r w:rsidR="00652E59">
        <w:rPr>
          <w:lang w:val="en-GB"/>
        </w:rPr>
        <w:t>.</w:t>
      </w:r>
    </w:p>
    <w:p w14:paraId="7D10DAD0" w14:textId="262E4784" w:rsidR="00147AA2" w:rsidRPr="00A2663B" w:rsidRDefault="00147AA2" w:rsidP="005B3D8C">
      <w:pPr>
        <w:pStyle w:val="Brdtext"/>
        <w:numPr>
          <w:ilvl w:val="0"/>
          <w:numId w:val="20"/>
        </w:numPr>
        <w:spacing w:after="120"/>
        <w:jc w:val="both"/>
        <w:rPr>
          <w:sz w:val="20"/>
          <w:lang w:val="en-GB"/>
        </w:rPr>
      </w:pPr>
      <w:r w:rsidRPr="00A2663B">
        <w:rPr>
          <w:lang w:val="en-GB"/>
        </w:rPr>
        <w:t>A conflict sensitive approach seeks to contribute – within the mandate and resources of an organization – to peace-enhancing dynamics, not only to reduce risks to the programme, rights holders, organi</w:t>
      </w:r>
      <w:r w:rsidR="00227D4B">
        <w:rPr>
          <w:lang w:val="en-GB"/>
        </w:rPr>
        <w:t>s</w:t>
      </w:r>
      <w:r w:rsidRPr="00A2663B">
        <w:rPr>
          <w:lang w:val="en-GB"/>
        </w:rPr>
        <w:t>ation or staff.</w:t>
      </w:r>
    </w:p>
    <w:p w14:paraId="70868807" w14:textId="0AA758D3" w:rsidR="00147AA2" w:rsidRPr="005A6873" w:rsidRDefault="00147AA2" w:rsidP="005B3D8C">
      <w:pPr>
        <w:pStyle w:val="Brdtext"/>
        <w:spacing w:after="120"/>
        <w:jc w:val="both"/>
        <w:rPr>
          <w:color w:val="000000"/>
          <w:lang w:val="en-US"/>
        </w:rPr>
      </w:pPr>
      <w:r w:rsidRPr="00A2663B">
        <w:rPr>
          <w:lang w:val="en-GB"/>
        </w:rPr>
        <w:t>Importantly, conflict sensitivity does not mean avoiding conflict and allowing injustice to persist. Instead it encourages actors to seek constructive ways to challenge injustice and unequal power relationships, but to do so in reflective and non-violent ways with a human rights based approach.</w:t>
      </w:r>
    </w:p>
    <w:sectPr w:rsidR="00147AA2" w:rsidRPr="005A6873" w:rsidSect="00484E6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907" w:footer="414" w:gutter="0"/>
      <w:cols w:space="708"/>
      <w:formProt w:val="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32CA70" w16cex:dateUtc="2020-06-03T14:11:16.971Z"/>
  <w16cex:commentExtensible w16cex:durableId="62A9ABA2" w16cex:dateUtc="2020-06-03T14:12:45.96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B5BDF" w14:textId="77777777" w:rsidR="002C4C8A" w:rsidRDefault="002C4C8A">
      <w:r>
        <w:separator/>
      </w:r>
    </w:p>
  </w:endnote>
  <w:endnote w:type="continuationSeparator" w:id="0">
    <w:p w14:paraId="33D10485" w14:textId="77777777" w:rsidR="002C4C8A" w:rsidRDefault="002C4C8A">
      <w:r>
        <w:continuationSeparator/>
      </w:r>
    </w:p>
  </w:endnote>
  <w:endnote w:type="continuationNotice" w:id="1">
    <w:p w14:paraId="4C79D632" w14:textId="77777777" w:rsidR="002C4C8A" w:rsidRDefault="002C4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89F8" w14:textId="77777777" w:rsidR="005A6873" w:rsidRDefault="005A68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6310" w14:textId="77777777" w:rsidR="001B692B" w:rsidRDefault="001B692B"/>
  <w:p w14:paraId="1FBA6311" w14:textId="77777777" w:rsidR="001B692B" w:rsidRDefault="001B692B">
    <w:pPr>
      <w:pStyle w:val="Sidfot"/>
      <w:spacing w:line="240" w:lineRule="auto"/>
      <w:rPr>
        <w:b/>
        <w:bCs/>
        <w:sz w:val="2"/>
      </w:rPr>
    </w:pPr>
    <w:bookmarkStart w:id="2" w:name="bkmOrgnamn"/>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D962" w14:textId="77777777" w:rsidR="005A6873" w:rsidRDefault="005A6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6427A" w14:textId="77777777" w:rsidR="002C4C8A" w:rsidRDefault="002C4C8A">
      <w:r>
        <w:separator/>
      </w:r>
    </w:p>
  </w:footnote>
  <w:footnote w:type="continuationSeparator" w:id="0">
    <w:p w14:paraId="662ED29E" w14:textId="77777777" w:rsidR="002C4C8A" w:rsidRDefault="002C4C8A">
      <w:r>
        <w:continuationSeparator/>
      </w:r>
    </w:p>
  </w:footnote>
  <w:footnote w:type="continuationNotice" w:id="1">
    <w:p w14:paraId="5FF7E2E3" w14:textId="77777777" w:rsidR="002C4C8A" w:rsidRDefault="002C4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05332" w14:textId="77777777" w:rsidR="005A6873" w:rsidRDefault="005A68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ABBE" w14:textId="77777777" w:rsidR="004139A4" w:rsidRDefault="61E5A52B" w:rsidP="004139A4">
    <w:pPr>
      <w:pStyle w:val="Sidhuvud"/>
    </w:pPr>
    <w:r>
      <w:rPr>
        <w:noProof/>
      </w:rPr>
      <w:drawing>
        <wp:inline distT="0" distB="0" distL="0" distR="0" wp14:anchorId="6D245BD2" wp14:editId="7CD8566D">
          <wp:extent cx="2410807" cy="685833"/>
          <wp:effectExtent l="0" t="0" r="0" b="0"/>
          <wp:docPr id="871912051" name="Bildobjekt 19" descr="En bild som visar objekt, klocka,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p>
  <w:p w14:paraId="68C8F4DE" w14:textId="77777777" w:rsidR="005B3D8C" w:rsidRDefault="005B3D8C" w:rsidP="004139A4">
    <w:pPr>
      <w:pStyle w:val="Sidhuvud"/>
      <w:rPr>
        <w:sz w:val="18"/>
        <w:szCs w:val="20"/>
      </w:rPr>
    </w:pPr>
  </w:p>
  <w:p w14:paraId="169BC514" w14:textId="13C0C797" w:rsidR="005B3D8C" w:rsidRDefault="005B3D8C" w:rsidP="004139A4">
    <w:pPr>
      <w:pStyle w:val="Sidhuvud"/>
      <w:rPr>
        <w:sz w:val="18"/>
        <w:szCs w:val="20"/>
      </w:rPr>
    </w:pPr>
  </w:p>
  <w:p w14:paraId="65B5B163" w14:textId="77777777" w:rsidR="00722D76" w:rsidRPr="00770F84" w:rsidRDefault="00722D76" w:rsidP="004139A4">
    <w:pPr>
      <w:pStyle w:val="Sidhuvud"/>
      <w:rPr>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6313" w14:textId="147B99D1" w:rsidR="003F3D5E" w:rsidRDefault="61E5A52B">
    <w:pPr>
      <w:pStyle w:val="Sidhuvud"/>
      <w:rPr>
        <w:sz w:val="18"/>
        <w:szCs w:val="20"/>
      </w:rPr>
    </w:pPr>
    <w:r>
      <w:rPr>
        <w:noProof/>
      </w:rPr>
      <w:drawing>
        <wp:inline distT="0" distB="0" distL="0" distR="0" wp14:anchorId="38527247" wp14:editId="76C00F4E">
          <wp:extent cx="2410807" cy="685833"/>
          <wp:effectExtent l="0" t="0" r="0" b="0"/>
          <wp:docPr id="255871227" name="Bildobjekt 4" descr="En bild som visar objekt, klocka,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r w:rsidR="007808EB">
      <w:rPr>
        <w:rFonts w:asciiTheme="minorHAnsi" w:hAnsiTheme="minorHAnsi" w:cstheme="minorHAnsi"/>
        <w:sz w:val="16"/>
        <w:szCs w:val="18"/>
      </w:rPr>
      <w:tab/>
    </w:r>
    <w:r w:rsidR="007808EB" w:rsidRPr="00F0646F">
      <w:rPr>
        <w:rFonts w:asciiTheme="minorHAnsi" w:hAnsiTheme="minorHAnsi" w:cstheme="minorHAnsi"/>
        <w:sz w:val="16"/>
        <w:szCs w:val="18"/>
      </w:rPr>
      <w:tab/>
      <w:t>2020-06-01</w:t>
    </w:r>
  </w:p>
  <w:p w14:paraId="5E09C89A" w14:textId="64C89F7F" w:rsidR="005B3D8C" w:rsidRDefault="005B3D8C">
    <w:pPr>
      <w:pStyle w:val="Sidhuvud"/>
      <w:rPr>
        <w:sz w:val="18"/>
        <w:szCs w:val="20"/>
      </w:rPr>
    </w:pPr>
  </w:p>
  <w:p w14:paraId="7F9BAA4B" w14:textId="77777777" w:rsidR="00CD33C8" w:rsidRPr="00770F84" w:rsidRDefault="00CD33C8">
    <w:pPr>
      <w:pStyle w:val="Sidhuvud"/>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17D4"/>
    <w:multiLevelType w:val="hybridMultilevel"/>
    <w:tmpl w:val="49A0D8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CE2BDB"/>
    <w:multiLevelType w:val="hybridMultilevel"/>
    <w:tmpl w:val="521EB2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0F7BF2"/>
    <w:multiLevelType w:val="hybridMultilevel"/>
    <w:tmpl w:val="76D674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D76CE4"/>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FBE6C9F"/>
    <w:multiLevelType w:val="hybridMultilevel"/>
    <w:tmpl w:val="4992E7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304706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3F6DC0"/>
    <w:multiLevelType w:val="hybridMultilevel"/>
    <w:tmpl w:val="751AC0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D35EE6"/>
    <w:multiLevelType w:val="hybridMultilevel"/>
    <w:tmpl w:val="C3CE6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763F1D"/>
    <w:multiLevelType w:val="hybridMultilevel"/>
    <w:tmpl w:val="CD085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603742"/>
    <w:multiLevelType w:val="hybridMultilevel"/>
    <w:tmpl w:val="56EE4D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4AB5F60"/>
    <w:multiLevelType w:val="multilevel"/>
    <w:tmpl w:val="041D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11" w15:restartNumberingAfterBreak="0">
    <w:nsid w:val="5C1F50F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2947B1"/>
    <w:multiLevelType w:val="hybridMultilevel"/>
    <w:tmpl w:val="0DFA9CE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643E6386"/>
    <w:multiLevelType w:val="hybridMultilevel"/>
    <w:tmpl w:val="B8B449F4"/>
    <w:lvl w:ilvl="0" w:tplc="3CEC8E1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0D5A7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2306CA"/>
    <w:multiLevelType w:val="hybridMultilevel"/>
    <w:tmpl w:val="3E500F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62D0E7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3264D9"/>
    <w:multiLevelType w:val="hybridMultilevel"/>
    <w:tmpl w:val="2594E0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C31E8E"/>
    <w:multiLevelType w:val="hybridMultilevel"/>
    <w:tmpl w:val="D9820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C970E9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2"/>
  </w:num>
  <w:num w:numId="3">
    <w:abstractNumId w:val="13"/>
  </w:num>
  <w:num w:numId="4">
    <w:abstractNumId w:val="10"/>
  </w:num>
  <w:num w:numId="5">
    <w:abstractNumId w:val="14"/>
  </w:num>
  <w:num w:numId="6">
    <w:abstractNumId w:val="5"/>
  </w:num>
  <w:num w:numId="7">
    <w:abstractNumId w:val="19"/>
  </w:num>
  <w:num w:numId="8">
    <w:abstractNumId w:val="1"/>
  </w:num>
  <w:num w:numId="9">
    <w:abstractNumId w:val="9"/>
  </w:num>
  <w:num w:numId="10">
    <w:abstractNumId w:val="16"/>
  </w:num>
  <w:num w:numId="11">
    <w:abstractNumId w:val="11"/>
  </w:num>
  <w:num w:numId="12">
    <w:abstractNumId w:val="4"/>
  </w:num>
  <w:num w:numId="13">
    <w:abstractNumId w:val="8"/>
  </w:num>
  <w:num w:numId="14">
    <w:abstractNumId w:val="3"/>
  </w:num>
  <w:num w:numId="15">
    <w:abstractNumId w:val="15"/>
  </w:num>
  <w:num w:numId="16">
    <w:abstractNumId w:val="17"/>
  </w:num>
  <w:num w:numId="17">
    <w:abstractNumId w:val="2"/>
  </w:num>
  <w:num w:numId="18">
    <w:abstractNumId w:val="7"/>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60"/>
    <w:rsid w:val="00010B5A"/>
    <w:rsid w:val="0002320B"/>
    <w:rsid w:val="0002359E"/>
    <w:rsid w:val="00060166"/>
    <w:rsid w:val="00067EC3"/>
    <w:rsid w:val="00071839"/>
    <w:rsid w:val="00091693"/>
    <w:rsid w:val="000952BB"/>
    <w:rsid w:val="00097404"/>
    <w:rsid w:val="00097C09"/>
    <w:rsid w:val="000A0986"/>
    <w:rsid w:val="000A10CC"/>
    <w:rsid w:val="000A4183"/>
    <w:rsid w:val="000A7017"/>
    <w:rsid w:val="000C2696"/>
    <w:rsid w:val="000D3DDB"/>
    <w:rsid w:val="00115D62"/>
    <w:rsid w:val="00146C0F"/>
    <w:rsid w:val="00147AA2"/>
    <w:rsid w:val="00154115"/>
    <w:rsid w:val="0015784F"/>
    <w:rsid w:val="0018566C"/>
    <w:rsid w:val="00192C9C"/>
    <w:rsid w:val="001A0652"/>
    <w:rsid w:val="001A1C3C"/>
    <w:rsid w:val="001B120E"/>
    <w:rsid w:val="001B692B"/>
    <w:rsid w:val="001B7F5C"/>
    <w:rsid w:val="001C7BF9"/>
    <w:rsid w:val="001C7FF2"/>
    <w:rsid w:val="001E4681"/>
    <w:rsid w:val="001F5B50"/>
    <w:rsid w:val="00213F50"/>
    <w:rsid w:val="00227D4B"/>
    <w:rsid w:val="00241B21"/>
    <w:rsid w:val="0025017F"/>
    <w:rsid w:val="00273AD5"/>
    <w:rsid w:val="002C170A"/>
    <w:rsid w:val="002C1D6F"/>
    <w:rsid w:val="002C2CD0"/>
    <w:rsid w:val="002C4813"/>
    <w:rsid w:val="002C4C8A"/>
    <w:rsid w:val="002E3365"/>
    <w:rsid w:val="002F6C72"/>
    <w:rsid w:val="00313121"/>
    <w:rsid w:val="00323213"/>
    <w:rsid w:val="00362714"/>
    <w:rsid w:val="00380048"/>
    <w:rsid w:val="003E6F2B"/>
    <w:rsid w:val="003F087C"/>
    <w:rsid w:val="003F3D5E"/>
    <w:rsid w:val="004073CF"/>
    <w:rsid w:val="004139A4"/>
    <w:rsid w:val="0041647F"/>
    <w:rsid w:val="004357E3"/>
    <w:rsid w:val="004462B5"/>
    <w:rsid w:val="004656FA"/>
    <w:rsid w:val="0046792C"/>
    <w:rsid w:val="00484E64"/>
    <w:rsid w:val="00492C18"/>
    <w:rsid w:val="00493C7F"/>
    <w:rsid w:val="004D2561"/>
    <w:rsid w:val="004E7FCF"/>
    <w:rsid w:val="004F40D7"/>
    <w:rsid w:val="004F554E"/>
    <w:rsid w:val="00524DC6"/>
    <w:rsid w:val="0053571F"/>
    <w:rsid w:val="005428A9"/>
    <w:rsid w:val="005509FE"/>
    <w:rsid w:val="005553E9"/>
    <w:rsid w:val="005759F0"/>
    <w:rsid w:val="005A0D60"/>
    <w:rsid w:val="005A6873"/>
    <w:rsid w:val="005B3D8C"/>
    <w:rsid w:val="005C12FB"/>
    <w:rsid w:val="005D38F5"/>
    <w:rsid w:val="005D3CE7"/>
    <w:rsid w:val="00613D6D"/>
    <w:rsid w:val="0062088D"/>
    <w:rsid w:val="006316A5"/>
    <w:rsid w:val="00652E43"/>
    <w:rsid w:val="00652E59"/>
    <w:rsid w:val="00656D04"/>
    <w:rsid w:val="00656F26"/>
    <w:rsid w:val="0066244C"/>
    <w:rsid w:val="006718A3"/>
    <w:rsid w:val="006A7969"/>
    <w:rsid w:val="006C72FE"/>
    <w:rsid w:val="006E3D9F"/>
    <w:rsid w:val="00722D76"/>
    <w:rsid w:val="0074605A"/>
    <w:rsid w:val="007530BE"/>
    <w:rsid w:val="007632A9"/>
    <w:rsid w:val="00766D35"/>
    <w:rsid w:val="00770F84"/>
    <w:rsid w:val="007808EB"/>
    <w:rsid w:val="00782E9E"/>
    <w:rsid w:val="00784DAD"/>
    <w:rsid w:val="0078587D"/>
    <w:rsid w:val="007B4F7F"/>
    <w:rsid w:val="007C23EB"/>
    <w:rsid w:val="007D15FE"/>
    <w:rsid w:val="007D353D"/>
    <w:rsid w:val="007D7E00"/>
    <w:rsid w:val="007E1E4B"/>
    <w:rsid w:val="007F28A0"/>
    <w:rsid w:val="007F72C6"/>
    <w:rsid w:val="00817384"/>
    <w:rsid w:val="00821468"/>
    <w:rsid w:val="0083124C"/>
    <w:rsid w:val="00832BF7"/>
    <w:rsid w:val="00836D1C"/>
    <w:rsid w:val="00844793"/>
    <w:rsid w:val="00845C23"/>
    <w:rsid w:val="0086112A"/>
    <w:rsid w:val="008657F6"/>
    <w:rsid w:val="00873078"/>
    <w:rsid w:val="00875970"/>
    <w:rsid w:val="00885C77"/>
    <w:rsid w:val="00892347"/>
    <w:rsid w:val="008A20B0"/>
    <w:rsid w:val="008B42E6"/>
    <w:rsid w:val="008B466B"/>
    <w:rsid w:val="008B53D0"/>
    <w:rsid w:val="008C7CC9"/>
    <w:rsid w:val="008E2ABB"/>
    <w:rsid w:val="008E39B2"/>
    <w:rsid w:val="008E5967"/>
    <w:rsid w:val="008E5B8C"/>
    <w:rsid w:val="008F62CB"/>
    <w:rsid w:val="0090259D"/>
    <w:rsid w:val="00946475"/>
    <w:rsid w:val="00954945"/>
    <w:rsid w:val="00967B0C"/>
    <w:rsid w:val="00971D65"/>
    <w:rsid w:val="009A100E"/>
    <w:rsid w:val="009A204D"/>
    <w:rsid w:val="009D4940"/>
    <w:rsid w:val="009E75DD"/>
    <w:rsid w:val="009F6002"/>
    <w:rsid w:val="00A16C1F"/>
    <w:rsid w:val="00A33348"/>
    <w:rsid w:val="00A33611"/>
    <w:rsid w:val="00A415AF"/>
    <w:rsid w:val="00A43BB1"/>
    <w:rsid w:val="00A54AF9"/>
    <w:rsid w:val="00A60A43"/>
    <w:rsid w:val="00A80829"/>
    <w:rsid w:val="00A955ED"/>
    <w:rsid w:val="00AA5450"/>
    <w:rsid w:val="00AA6C25"/>
    <w:rsid w:val="00AC7AB3"/>
    <w:rsid w:val="00B047A5"/>
    <w:rsid w:val="00B41677"/>
    <w:rsid w:val="00B43D3A"/>
    <w:rsid w:val="00B628E7"/>
    <w:rsid w:val="00B7591F"/>
    <w:rsid w:val="00B95C9C"/>
    <w:rsid w:val="00BA0E6B"/>
    <w:rsid w:val="00BD0B21"/>
    <w:rsid w:val="00C14076"/>
    <w:rsid w:val="00C35062"/>
    <w:rsid w:val="00C64942"/>
    <w:rsid w:val="00C67EB1"/>
    <w:rsid w:val="00C70346"/>
    <w:rsid w:val="00C7626A"/>
    <w:rsid w:val="00C81F1D"/>
    <w:rsid w:val="00CB1546"/>
    <w:rsid w:val="00CC1168"/>
    <w:rsid w:val="00CC36F4"/>
    <w:rsid w:val="00CC64EF"/>
    <w:rsid w:val="00CD2B46"/>
    <w:rsid w:val="00CD33C8"/>
    <w:rsid w:val="00CE0990"/>
    <w:rsid w:val="00D10060"/>
    <w:rsid w:val="00D17191"/>
    <w:rsid w:val="00D26DF2"/>
    <w:rsid w:val="00D26F79"/>
    <w:rsid w:val="00D72771"/>
    <w:rsid w:val="00D94678"/>
    <w:rsid w:val="00DB34DC"/>
    <w:rsid w:val="00DD6DF1"/>
    <w:rsid w:val="00E0504F"/>
    <w:rsid w:val="00E05E97"/>
    <w:rsid w:val="00E512AF"/>
    <w:rsid w:val="00E759B9"/>
    <w:rsid w:val="00E75C22"/>
    <w:rsid w:val="00E77BE0"/>
    <w:rsid w:val="00E949F4"/>
    <w:rsid w:val="00EA47AC"/>
    <w:rsid w:val="00EA71F7"/>
    <w:rsid w:val="00EB5AAA"/>
    <w:rsid w:val="00EC0D6E"/>
    <w:rsid w:val="00EC67C2"/>
    <w:rsid w:val="00ED00BB"/>
    <w:rsid w:val="00EF75CD"/>
    <w:rsid w:val="00EF7AAA"/>
    <w:rsid w:val="00F06010"/>
    <w:rsid w:val="00F3082C"/>
    <w:rsid w:val="00F604D6"/>
    <w:rsid w:val="00F80D56"/>
    <w:rsid w:val="00F93BAF"/>
    <w:rsid w:val="00FA4B3E"/>
    <w:rsid w:val="00FA619A"/>
    <w:rsid w:val="00FB0769"/>
    <w:rsid w:val="00FB0BBD"/>
    <w:rsid w:val="00FB2A28"/>
    <w:rsid w:val="00FB40B4"/>
    <w:rsid w:val="00FB62E6"/>
    <w:rsid w:val="4E1E6906"/>
    <w:rsid w:val="51CE4E54"/>
    <w:rsid w:val="5630D05A"/>
    <w:rsid w:val="61E5A52B"/>
    <w:rsid w:val="68C2453B"/>
    <w:rsid w:val="7BC325D3"/>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BA62E6"/>
  <w15:docId w15:val="{481FCFEB-8472-4D6D-9469-9461169F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B21"/>
    <w:rPr>
      <w:sz w:val="22"/>
      <w:szCs w:val="24"/>
    </w:rPr>
  </w:style>
  <w:style w:type="paragraph" w:styleId="Rubrik1">
    <w:name w:val="heading 1"/>
    <w:basedOn w:val="Normal"/>
    <w:next w:val="Brdtext"/>
    <w:qFormat/>
    <w:rsid w:val="003E6F2B"/>
    <w:pPr>
      <w:keepNext/>
      <w:tabs>
        <w:tab w:val="left" w:pos="340"/>
        <w:tab w:val="left" w:pos="2268"/>
        <w:tab w:val="left" w:pos="3969"/>
        <w:tab w:val="left" w:pos="5670"/>
      </w:tabs>
      <w:spacing w:before="240" w:after="120"/>
      <w:jc w:val="both"/>
      <w:outlineLvl w:val="0"/>
    </w:pPr>
    <w:rPr>
      <w:rFonts w:ascii="Arial" w:hAnsi="Arial" w:cs="Arial"/>
      <w:bCs/>
      <w:kern w:val="32"/>
      <w:sz w:val="36"/>
      <w:szCs w:val="32"/>
      <w:lang w:val="en-GB"/>
    </w:rPr>
  </w:style>
  <w:style w:type="paragraph" w:styleId="Rubrik2">
    <w:name w:val="heading 2"/>
    <w:basedOn w:val="Normal"/>
    <w:next w:val="Brdtext"/>
    <w:qFormat/>
    <w:rsid w:val="005B3D8C"/>
    <w:pPr>
      <w:keepNext/>
      <w:tabs>
        <w:tab w:val="left" w:pos="340"/>
        <w:tab w:val="left" w:pos="2268"/>
        <w:tab w:val="left" w:pos="3969"/>
        <w:tab w:val="left" w:pos="5670"/>
      </w:tabs>
      <w:spacing w:before="360" w:after="120"/>
      <w:outlineLvl w:val="1"/>
    </w:pPr>
    <w:rPr>
      <w:rFonts w:ascii="Arial" w:hAnsi="Arial" w:cs="Arial"/>
      <w:bCs/>
      <w:iCs/>
      <w:sz w:val="26"/>
      <w:szCs w:val="26"/>
    </w:rPr>
  </w:style>
  <w:style w:type="paragraph" w:styleId="Rubrik3">
    <w:name w:val="heading 3"/>
    <w:basedOn w:val="Normal"/>
    <w:next w:val="Brdtext"/>
    <w:qFormat/>
    <w:rsid w:val="00782E9E"/>
    <w:pPr>
      <w:keepNext/>
      <w:tabs>
        <w:tab w:val="left" w:pos="340"/>
        <w:tab w:val="left" w:pos="2268"/>
        <w:tab w:val="left" w:pos="3969"/>
        <w:tab w:val="left" w:pos="5670"/>
      </w:tabs>
      <w:spacing w:before="240"/>
      <w:outlineLvl w:val="2"/>
    </w:pPr>
    <w:rPr>
      <w:rFonts w:ascii="Arial" w:hAnsi="Arial" w:cs="Arial"/>
      <w:b/>
      <w:bCs/>
      <w:sz w:val="1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82E9E"/>
    <w:pPr>
      <w:tabs>
        <w:tab w:val="center" w:pos="4536"/>
        <w:tab w:val="right" w:pos="9072"/>
      </w:tabs>
    </w:pPr>
  </w:style>
  <w:style w:type="paragraph" w:customStyle="1" w:styleId="Namnlista">
    <w:name w:val="Namnlista"/>
    <w:basedOn w:val="Uppgifter"/>
    <w:rsid w:val="00782E9E"/>
    <w:pPr>
      <w:spacing w:line="320" w:lineRule="exact"/>
    </w:pPr>
  </w:style>
  <w:style w:type="paragraph" w:styleId="Sidfot">
    <w:name w:val="footer"/>
    <w:basedOn w:val="Normal"/>
    <w:rsid w:val="00782E9E"/>
    <w:pPr>
      <w:tabs>
        <w:tab w:val="left" w:pos="340"/>
        <w:tab w:val="left" w:pos="2268"/>
        <w:tab w:val="left" w:pos="3969"/>
        <w:tab w:val="center" w:pos="4536"/>
        <w:tab w:val="left" w:pos="5670"/>
        <w:tab w:val="right" w:pos="9072"/>
      </w:tabs>
      <w:spacing w:line="220" w:lineRule="exact"/>
    </w:pPr>
    <w:rPr>
      <w:rFonts w:ascii="Arial" w:hAnsi="Arial"/>
      <w:sz w:val="17"/>
      <w:szCs w:val="20"/>
    </w:rPr>
  </w:style>
  <w:style w:type="paragraph" w:customStyle="1" w:styleId="Logo">
    <w:name w:val="Logo"/>
    <w:basedOn w:val="Normal"/>
    <w:rsid w:val="00782E9E"/>
    <w:pPr>
      <w:tabs>
        <w:tab w:val="left" w:pos="340"/>
        <w:tab w:val="left" w:pos="2268"/>
        <w:tab w:val="left" w:pos="3969"/>
        <w:tab w:val="center" w:pos="4253"/>
        <w:tab w:val="left" w:pos="5670"/>
        <w:tab w:val="right" w:pos="8505"/>
      </w:tabs>
    </w:pPr>
    <w:rPr>
      <w:szCs w:val="20"/>
    </w:rPr>
  </w:style>
  <w:style w:type="paragraph" w:styleId="Brdtext">
    <w:name w:val="Body Text"/>
    <w:basedOn w:val="Normal"/>
    <w:qFormat/>
    <w:rsid w:val="00954945"/>
    <w:pPr>
      <w:tabs>
        <w:tab w:val="left" w:pos="340"/>
        <w:tab w:val="left" w:pos="2268"/>
        <w:tab w:val="left" w:pos="3969"/>
        <w:tab w:val="left" w:pos="5670"/>
      </w:tabs>
      <w:spacing w:after="200"/>
    </w:pPr>
    <w:rPr>
      <w:szCs w:val="20"/>
    </w:rPr>
  </w:style>
  <w:style w:type="paragraph" w:customStyle="1" w:styleId="Uppgifter">
    <w:name w:val="Uppgifter"/>
    <w:rsid w:val="00782E9E"/>
    <w:rPr>
      <w:bCs/>
      <w:sz w:val="22"/>
    </w:rPr>
  </w:style>
  <w:style w:type="paragraph" w:customStyle="1" w:styleId="Ledtext">
    <w:name w:val="Ledtext"/>
    <w:rsid w:val="00782E9E"/>
    <w:pPr>
      <w:spacing w:before="40"/>
    </w:pPr>
    <w:rPr>
      <w:rFonts w:ascii="Arial" w:hAnsi="Arial" w:cs="Arial"/>
      <w:bCs/>
      <w:caps/>
      <w:color w:val="808080"/>
      <w:sz w:val="13"/>
    </w:rPr>
  </w:style>
  <w:style w:type="paragraph" w:customStyle="1" w:styleId="OrgNamn">
    <w:name w:val="OrgNamn"/>
    <w:basedOn w:val="Normal"/>
    <w:rsid w:val="00782E9E"/>
    <w:pPr>
      <w:tabs>
        <w:tab w:val="left" w:pos="340"/>
        <w:tab w:val="left" w:pos="2268"/>
        <w:tab w:val="left" w:pos="3969"/>
        <w:tab w:val="left" w:pos="5670"/>
      </w:tabs>
      <w:spacing w:line="220" w:lineRule="exact"/>
      <w:jc w:val="center"/>
    </w:pPr>
    <w:rPr>
      <w:rFonts w:ascii="Arial" w:hAnsi="Arial"/>
      <w:b/>
      <w:spacing w:val="6"/>
      <w:sz w:val="14"/>
      <w:szCs w:val="20"/>
      <w:lang w:val="de-DE"/>
    </w:rPr>
  </w:style>
  <w:style w:type="paragraph" w:styleId="Ballongtext">
    <w:name w:val="Balloon Text"/>
    <w:basedOn w:val="Normal"/>
    <w:link w:val="BallongtextChar"/>
    <w:rsid w:val="00FB0BBD"/>
    <w:rPr>
      <w:rFonts w:ascii="Tahoma" w:hAnsi="Tahoma" w:cs="Tahoma"/>
      <w:sz w:val="16"/>
      <w:szCs w:val="16"/>
    </w:rPr>
  </w:style>
  <w:style w:type="character" w:customStyle="1" w:styleId="BallongtextChar">
    <w:name w:val="Ballongtext Char"/>
    <w:basedOn w:val="Standardstycketeckensnitt"/>
    <w:link w:val="Ballongtext"/>
    <w:rsid w:val="00FB0BBD"/>
    <w:rPr>
      <w:rFonts w:ascii="Tahoma" w:hAnsi="Tahoma" w:cs="Tahoma"/>
      <w:sz w:val="16"/>
      <w:szCs w:val="16"/>
    </w:rPr>
  </w:style>
  <w:style w:type="table" w:styleId="Diskrettabell1">
    <w:name w:val="Table Subtle 1"/>
    <w:basedOn w:val="Normaltabell"/>
    <w:semiHidden/>
    <w:rsid w:val="00B95C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95C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95C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95C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95C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95C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B95C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95C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95C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B95C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B95C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95C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95C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95C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B95C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95C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95C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95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95C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95C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95C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95C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95C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95C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95C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95C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95C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95C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95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95C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95C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95C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95C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95C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95C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B95C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95C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95C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stycke">
    <w:name w:val="List Paragraph"/>
    <w:basedOn w:val="Normal"/>
    <w:uiPriority w:val="34"/>
    <w:qFormat/>
    <w:rsid w:val="001B7F5C"/>
    <w:pPr>
      <w:spacing w:after="120"/>
      <w:ind w:left="720"/>
      <w:contextualSpacing/>
    </w:pPr>
    <w:rPr>
      <w:rFonts w:eastAsiaTheme="minorHAnsi" w:cstheme="minorBidi"/>
      <w:szCs w:val="22"/>
      <w:lang w:val="en-GB" w:eastAsia="en-GB" w:bidi="en-GB"/>
    </w:rPr>
  </w:style>
  <w:style w:type="paragraph" w:styleId="Ingetavstnd">
    <w:name w:val="No Spacing"/>
    <w:uiPriority w:val="1"/>
    <w:qFormat/>
    <w:rsid w:val="001B7F5C"/>
    <w:rPr>
      <w:rFonts w:eastAsiaTheme="minorHAnsi" w:cstheme="minorBidi"/>
      <w:sz w:val="22"/>
      <w:szCs w:val="22"/>
      <w:lang w:val="en-GB" w:eastAsia="en-GB" w:bidi="en-GB"/>
    </w:rPr>
  </w:style>
  <w:style w:type="character" w:customStyle="1" w:styleId="normaltextrun">
    <w:name w:val="normaltextrun"/>
    <w:basedOn w:val="Standardstycketeckensnitt"/>
    <w:rsid w:val="006C72FE"/>
  </w:style>
  <w:style w:type="character" w:customStyle="1" w:styleId="eop">
    <w:name w:val="eop"/>
    <w:basedOn w:val="Standardstycketeckensnitt"/>
    <w:rsid w:val="006C72FE"/>
  </w:style>
  <w:style w:type="paragraph" w:styleId="Fotnotstext">
    <w:name w:val="footnote text"/>
    <w:basedOn w:val="Normal"/>
    <w:link w:val="FotnotstextChar"/>
    <w:uiPriority w:val="99"/>
    <w:semiHidden/>
    <w:unhideWhenUsed/>
    <w:rsid w:val="006C72FE"/>
    <w:rPr>
      <w:sz w:val="20"/>
      <w:szCs w:val="20"/>
    </w:rPr>
  </w:style>
  <w:style w:type="character" w:customStyle="1" w:styleId="FotnotstextChar">
    <w:name w:val="Fotnotstext Char"/>
    <w:basedOn w:val="Standardstycketeckensnitt"/>
    <w:link w:val="Fotnotstext"/>
    <w:uiPriority w:val="99"/>
    <w:semiHidden/>
    <w:rsid w:val="006C72FE"/>
  </w:style>
  <w:style w:type="character" w:styleId="Fotnotsreferens">
    <w:name w:val="footnote reference"/>
    <w:basedOn w:val="Standardstycketeckensnitt"/>
    <w:uiPriority w:val="99"/>
    <w:semiHidden/>
    <w:unhideWhenUsed/>
    <w:rsid w:val="006C72FE"/>
    <w:rPr>
      <w:vertAlign w:val="superscript"/>
    </w:rPr>
  </w:style>
  <w:style w:type="character" w:styleId="Kommentarsreferens">
    <w:name w:val="annotation reference"/>
    <w:basedOn w:val="Standardstycketeckensnitt"/>
    <w:semiHidden/>
    <w:unhideWhenUsed/>
    <w:rsid w:val="000A10CC"/>
    <w:rPr>
      <w:sz w:val="16"/>
      <w:szCs w:val="16"/>
    </w:rPr>
  </w:style>
  <w:style w:type="paragraph" w:styleId="Kommentarer">
    <w:name w:val="annotation text"/>
    <w:basedOn w:val="Normal"/>
    <w:link w:val="KommentarerChar"/>
    <w:unhideWhenUsed/>
    <w:rsid w:val="000A10CC"/>
    <w:rPr>
      <w:sz w:val="20"/>
      <w:szCs w:val="20"/>
    </w:rPr>
  </w:style>
  <w:style w:type="character" w:customStyle="1" w:styleId="KommentarerChar">
    <w:name w:val="Kommentarer Char"/>
    <w:basedOn w:val="Standardstycketeckensnitt"/>
    <w:link w:val="Kommentarer"/>
    <w:rsid w:val="000A10CC"/>
  </w:style>
  <w:style w:type="paragraph" w:styleId="Kommentarsmne">
    <w:name w:val="annotation subject"/>
    <w:basedOn w:val="Kommentarer"/>
    <w:next w:val="Kommentarer"/>
    <w:link w:val="KommentarsmneChar"/>
    <w:semiHidden/>
    <w:unhideWhenUsed/>
    <w:rsid w:val="000A10CC"/>
    <w:rPr>
      <w:b/>
      <w:bCs/>
    </w:rPr>
  </w:style>
  <w:style w:type="character" w:customStyle="1" w:styleId="KommentarsmneChar">
    <w:name w:val="Kommentarsämne Char"/>
    <w:basedOn w:val="KommentarerChar"/>
    <w:link w:val="Kommentarsmne"/>
    <w:semiHidden/>
    <w:rsid w:val="000A1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a5847bc7c3f3409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220a2ff-31fa-4305-ad46-7b82d24bc9b5">
      <UserInfo>
        <DisplayName>Mikael Lindgren</DisplayName>
        <AccountId>2525</AccountId>
        <AccountType/>
      </UserInfo>
      <UserInfo>
        <DisplayName>Carina Björnlund</DisplayName>
        <AccountId>2533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10D0EA501CF74C8CB1F5EF95A476E8" ma:contentTypeVersion="7" ma:contentTypeDescription="Skapa ett nytt dokument." ma:contentTypeScope="" ma:versionID="eec32a3381d066526bf2f4816cd8122f">
  <xsd:schema xmlns:xsd="http://www.w3.org/2001/XMLSchema" xmlns:xs="http://www.w3.org/2001/XMLSchema" xmlns:p="http://schemas.microsoft.com/office/2006/metadata/properties" xmlns:ns3="0220a2ff-31fa-4305-ad46-7b82d24bc9b5" xmlns:ns4="8d44a50c-ae57-4f95-9a26-df25e37723ae" targetNamespace="http://schemas.microsoft.com/office/2006/metadata/properties" ma:root="true" ma:fieldsID="65a34c3b2357fc837e3f446c8dac37e0" ns3:_="" ns4:_="">
    <xsd:import namespace="0220a2ff-31fa-4305-ad46-7b82d24bc9b5"/>
    <xsd:import namespace="8d44a50c-ae57-4f95-9a26-df25e3772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a2ff-31fa-4305-ad46-7b82d24bc9b5"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4a50c-ae57-4f95-9a26-df25e3772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DF12A-E2EE-4960-9468-21099BB9A9A4}">
  <ds:schemaRefs>
    <ds:schemaRef ds:uri="http://schemas.microsoft.com/sharepoint/v3/contenttype/forms"/>
  </ds:schemaRefs>
</ds:datastoreItem>
</file>

<file path=customXml/itemProps2.xml><?xml version="1.0" encoding="utf-8"?>
<ds:datastoreItem xmlns:ds="http://schemas.openxmlformats.org/officeDocument/2006/customXml" ds:itemID="{C4D4B33B-226F-4DFC-84D9-1A0D2ECB7EE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8d44a50c-ae57-4f95-9a26-df25e37723ae"/>
    <ds:schemaRef ds:uri="0220a2ff-31fa-4305-ad46-7b82d24bc9b5"/>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6CC99A4-A090-4A1B-BBBD-22404D608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a2ff-31fa-4305-ad46-7b82d24bc9b5"/>
    <ds:schemaRef ds:uri="8d44a50c-ae57-4f95-9a26-df25e3772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FD5EC-5949-48E5-9D5B-D5FC3321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4356</Characters>
  <Application>Microsoft Office Word</Application>
  <DocSecurity>0</DocSecurity>
  <Lines>92</Lines>
  <Paragraphs>46</Paragraphs>
  <ScaleCrop>false</ScaleCrop>
  <Company>Svenska kyrkan</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dc:title>
  <dc:subject/>
  <dc:creator>svkmlt</dc:creator>
  <cp:keywords/>
  <cp:lastModifiedBy>Sara Higgins</cp:lastModifiedBy>
  <cp:revision>2</cp:revision>
  <cp:lastPrinted>2020-05-29T16:30:00Z</cp:lastPrinted>
  <dcterms:created xsi:type="dcterms:W3CDTF">2020-06-11T10:36:00Z</dcterms:created>
  <dcterms:modified xsi:type="dcterms:W3CDTF">2020-06-11T10:36:00Z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0x010100F710D0EA501CF74C8CB1F5EF95A476E8</vt:lpwstr>
  </property>
  <property fmtid="{D5CDD505-2E9C-101B-9397-08002B2CF9AE}" pid="3" name="pimsdontrun">
    <vt:lpwstr>yes</vt:lpwstr>
  </property>
  <property fmtid="{D5CDD505-2E9C-101B-9397-08002B2CF9AE}" pid="4" name="PrecioNGOKeywords">
    <vt:lpwstr/>
  </property>
  <property fmtid="{D5CDD505-2E9C-101B-9397-08002B2CF9AE}" pid="5" name="PrecioNGODocumentType">
    <vt:lpwstr>923;#Planering|e0b9e96a-d9f8-4f7c-b359-e9b8d57834cb</vt:lpwstr>
  </property>
  <property fmtid="{D5CDD505-2E9C-101B-9397-08002B2CF9AE}" pid="6" name="_dlc_DocIdItemGuid">
    <vt:lpwstr>b7ce9272-a1d8-4679-a056-eabc98a7b512</vt:lpwstr>
  </property>
  <property fmtid="{D5CDD505-2E9C-101B-9397-08002B2CF9AE}" pid="7" name="MSIP_Label_ab312f08-4471-4def-8412-0afd2913b0a1_Enabled">
    <vt:lpwstr>true</vt:lpwstr>
  </property>
  <property fmtid="{D5CDD505-2E9C-101B-9397-08002B2CF9AE}" pid="8" name="MSIP_Label_ab312f08-4471-4def-8412-0afd2913b0a1_SetDate">
    <vt:lpwstr>2020-05-29T07:13:12Z</vt:lpwstr>
  </property>
  <property fmtid="{D5CDD505-2E9C-101B-9397-08002B2CF9AE}" pid="9" name="MSIP_Label_ab312f08-4471-4def-8412-0afd2913b0a1_Name">
    <vt:lpwstr>Public</vt:lpwstr>
  </property>
  <property fmtid="{D5CDD505-2E9C-101B-9397-08002B2CF9AE}" pid="10" name="MSIP_Label_ab312f08-4471-4def-8412-0afd2913b0a1_SiteId">
    <vt:lpwstr>3619ea90-fa6e-40bf-aa11-2d4a18ad7689</vt:lpwstr>
  </property>
  <property fmtid="{D5CDD505-2E9C-101B-9397-08002B2CF9AE}" pid="11" name="MSIP_Label_ab312f08-4471-4def-8412-0afd2913b0a1_ActionId">
    <vt:lpwstr>17282b17-5f61-495a-8c1c-0000b73edbd4</vt:lpwstr>
  </property>
  <property fmtid="{D5CDD505-2E9C-101B-9397-08002B2CF9AE}" pid="12" name="MSIP_Label_ab312f08-4471-4def-8412-0afd2913b0a1_ContentBits">
    <vt:lpwstr>0</vt:lpwstr>
  </property>
  <property fmtid="{D5CDD505-2E9C-101B-9397-08002B2CF9AE}" pid="13" name="MSIP_Label_ab312f08-4471-4def-8412-0afd2913b0a1_Method">
    <vt:lpwstr>Privileged</vt:lpwstr>
  </property>
  <property fmtid="{D5CDD505-2E9C-101B-9397-08002B2CF9AE}" pid="14" name="NGOOnlinePriorityGroup">
    <vt:lpwstr/>
  </property>
  <property fmtid="{D5CDD505-2E9C-101B-9397-08002B2CF9AE}" pid="15" name="NGOOnlineKeywords">
    <vt:lpwstr>149;#Applications for 2021|11f8f7e3-7dc4-4215-8823-0c3464fd817e</vt:lpwstr>
  </property>
  <property fmtid="{D5CDD505-2E9C-101B-9397-08002B2CF9AE}" pid="16" name="NGOOnlineDocumentType">
    <vt:lpwstr>9;#Application|ff039cdf-f5b5-4723-97dc-3529ef327e1c</vt:lpwstr>
  </property>
</Properties>
</file>